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55BE" w14:textId="75F06A3D" w:rsidR="00FD1F33" w:rsidRPr="00FD1F33" w:rsidRDefault="00FD1F33" w:rsidP="00FD1F33">
      <w:pPr>
        <w:spacing w:line="276" w:lineRule="auto"/>
        <w:jc w:val="center"/>
        <w:rPr>
          <w:rFonts w:ascii="ADLaM Display" w:hAnsi="ADLaM Display" w:cs="ADLaM Display"/>
          <w:sz w:val="28"/>
          <w:szCs w:val="28"/>
          <w:u w:val="single"/>
        </w:rPr>
      </w:pPr>
      <w:r w:rsidRPr="00FD1F33">
        <w:rPr>
          <w:rFonts w:ascii="ADLaM Display" w:hAnsi="ADLaM Display" w:cs="ADLaM Display"/>
          <w:sz w:val="28"/>
          <w:szCs w:val="28"/>
          <w:u w:val="single"/>
        </w:rPr>
        <w:t>Supervised Contact Referral Form</w:t>
      </w:r>
    </w:p>
    <w:p w14:paraId="2D4E21DA" w14:textId="257640A8" w:rsidR="00FD1F33" w:rsidRDefault="00FD1F33" w:rsidP="00FD1F33">
      <w:pPr>
        <w:jc w:val="center"/>
      </w:pPr>
      <w:r w:rsidRPr="00FD1F33">
        <w:t>This referral form is used to request supervised contact services from Bright Family Pathways Ltd. The information provided will support consideration of the referral and help determine whether the service requested is appropriate within the scope of our work. Please ensure that all information is accurate and relevant, and that appropriate consent has been obtained where required.</w:t>
      </w:r>
    </w:p>
    <w:p w14:paraId="0F3DA143" w14:textId="371521DA" w:rsidR="00152410" w:rsidRDefault="003F045A" w:rsidP="00BD0C10">
      <w:pPr>
        <w:jc w:val="center"/>
      </w:pPr>
      <w:r w:rsidRPr="003F045A">
        <w:t>Personal information provided will be processed in line with our Privacy and Data Protection Notice, which is available on our website</w:t>
      </w:r>
      <w:r w:rsidR="00BD0C10">
        <w:t xml:space="preserve">.  </w:t>
      </w:r>
      <w:r w:rsidR="00152410" w:rsidRPr="00FD1F33">
        <w:t>Submission of this form does not constitute acceptance of the referral</w:t>
      </w:r>
    </w:p>
    <w:p w14:paraId="6690FE23" w14:textId="77777777" w:rsidR="00FD1F33" w:rsidRDefault="00FD1F33" w:rsidP="00FD1F33">
      <w:pPr>
        <w:pBdr>
          <w:bar w:val="single" w:sz="4" w:color="auto"/>
        </w:pBdr>
        <w:jc w:val="center"/>
      </w:pPr>
    </w:p>
    <w:tbl>
      <w:tblPr>
        <w:tblW w:w="9750" w:type="dxa"/>
        <w:tblInd w:w="-48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543"/>
        <w:gridCol w:w="7207"/>
      </w:tblGrid>
      <w:tr w:rsidR="00FD1F33" w14:paraId="206D6AD7" w14:textId="5E04A169" w:rsidTr="00FD1F33">
        <w:trPr>
          <w:trHeight w:val="255"/>
        </w:trPr>
        <w:tc>
          <w:tcPr>
            <w:tcW w:w="2543" w:type="dxa"/>
            <w:tcBorders>
              <w:right w:val="single" w:sz="4" w:space="0" w:color="auto"/>
            </w:tcBorders>
            <w:shd w:val="clear" w:color="auto" w:fill="E8E8E8" w:themeFill="background2"/>
          </w:tcPr>
          <w:p w14:paraId="798FE5BD" w14:textId="7C8FBA6B" w:rsidR="00FD1F33" w:rsidRDefault="00152410" w:rsidP="00FD1F33">
            <w:pPr>
              <w:pBdr>
                <w:between w:val="single" w:sz="4" w:space="1" w:color="auto"/>
              </w:pBdr>
              <w:jc w:val="center"/>
            </w:pPr>
            <w:r w:rsidRPr="00FD1F33">
              <w:t>Child/Children</w:t>
            </w:r>
            <w:r>
              <w:t xml:space="preserve"> Details</w:t>
            </w:r>
          </w:p>
        </w:tc>
        <w:tc>
          <w:tcPr>
            <w:tcW w:w="7207" w:type="dxa"/>
            <w:tcBorders>
              <w:left w:val="single" w:sz="4" w:space="0" w:color="auto"/>
            </w:tcBorders>
            <w:shd w:val="clear" w:color="auto" w:fill="FFFFFF" w:themeFill="background1"/>
          </w:tcPr>
          <w:p w14:paraId="72B1112F" w14:textId="77777777" w:rsidR="00FD1F33" w:rsidRDefault="00FD1F33" w:rsidP="00FD1F33">
            <w:pPr>
              <w:pBdr>
                <w:between w:val="single" w:sz="4" w:space="1" w:color="auto"/>
              </w:pBdr>
              <w:jc w:val="center"/>
            </w:pPr>
          </w:p>
        </w:tc>
      </w:tr>
      <w:tr w:rsidR="00FD1F33" w14:paraId="1E03C118" w14:textId="353827E7" w:rsidTr="00FD1F33">
        <w:trPr>
          <w:trHeight w:val="412"/>
        </w:trPr>
        <w:tc>
          <w:tcPr>
            <w:tcW w:w="2543" w:type="dxa"/>
            <w:tcBorders>
              <w:right w:val="single" w:sz="4" w:space="0" w:color="auto"/>
            </w:tcBorders>
            <w:shd w:val="clear" w:color="auto" w:fill="E8E8E8" w:themeFill="background2"/>
          </w:tcPr>
          <w:p w14:paraId="295E3429" w14:textId="30EFA09F" w:rsidR="00FD1F33" w:rsidRDefault="00152410" w:rsidP="00FD1F33">
            <w:pPr>
              <w:pBdr>
                <w:between w:val="single" w:sz="4" w:space="1" w:color="auto"/>
              </w:pBdr>
              <w:jc w:val="center"/>
            </w:pPr>
            <w:r w:rsidRPr="00FD1F33">
              <w:t>Details Date of Birth</w:t>
            </w:r>
          </w:p>
        </w:tc>
        <w:tc>
          <w:tcPr>
            <w:tcW w:w="7207" w:type="dxa"/>
            <w:tcBorders>
              <w:left w:val="single" w:sz="4" w:space="0" w:color="auto"/>
            </w:tcBorders>
            <w:shd w:val="clear" w:color="auto" w:fill="FFFFFF" w:themeFill="background1"/>
          </w:tcPr>
          <w:p w14:paraId="465F8F6D" w14:textId="77777777" w:rsidR="00FD1F33" w:rsidRDefault="00FD1F33" w:rsidP="00FD1F33">
            <w:pPr>
              <w:pBdr>
                <w:between w:val="single" w:sz="4" w:space="1" w:color="auto"/>
              </w:pBdr>
              <w:jc w:val="center"/>
            </w:pPr>
          </w:p>
        </w:tc>
      </w:tr>
      <w:tr w:rsidR="00FD1F33" w14:paraId="67205180" w14:textId="71C5EAD2" w:rsidTr="00FD1F33">
        <w:trPr>
          <w:trHeight w:val="307"/>
        </w:trPr>
        <w:tc>
          <w:tcPr>
            <w:tcW w:w="2543" w:type="dxa"/>
            <w:tcBorders>
              <w:right w:val="single" w:sz="4" w:space="0" w:color="auto"/>
            </w:tcBorders>
            <w:shd w:val="clear" w:color="auto" w:fill="E8E8E8" w:themeFill="background2"/>
          </w:tcPr>
          <w:p w14:paraId="5D7EDE3A" w14:textId="1D011FB8" w:rsidR="00FD1F33" w:rsidRDefault="00152410" w:rsidP="00FD1F33">
            <w:pPr>
              <w:pBdr>
                <w:between w:val="single" w:sz="4" w:space="1" w:color="auto"/>
              </w:pBdr>
              <w:jc w:val="center"/>
            </w:pPr>
            <w:r w:rsidRPr="00FD1F33">
              <w:t>Current Address</w:t>
            </w:r>
          </w:p>
        </w:tc>
        <w:tc>
          <w:tcPr>
            <w:tcW w:w="7207" w:type="dxa"/>
            <w:tcBorders>
              <w:left w:val="single" w:sz="4" w:space="0" w:color="auto"/>
            </w:tcBorders>
          </w:tcPr>
          <w:p w14:paraId="50CE5EB1" w14:textId="77777777" w:rsidR="00FD1F33" w:rsidRDefault="00FD1F33" w:rsidP="00FD1F33">
            <w:pPr>
              <w:pBdr>
                <w:between w:val="single" w:sz="4" w:space="1" w:color="auto"/>
              </w:pBdr>
              <w:jc w:val="center"/>
            </w:pPr>
          </w:p>
        </w:tc>
      </w:tr>
      <w:tr w:rsidR="00FD1F33" w14:paraId="56BB805A" w14:textId="775DAFC3" w:rsidTr="00FD1F33">
        <w:trPr>
          <w:trHeight w:val="210"/>
        </w:trPr>
        <w:tc>
          <w:tcPr>
            <w:tcW w:w="2543" w:type="dxa"/>
            <w:tcBorders>
              <w:right w:val="single" w:sz="4" w:space="0" w:color="auto"/>
            </w:tcBorders>
            <w:shd w:val="clear" w:color="auto" w:fill="E8E8E8" w:themeFill="background2"/>
          </w:tcPr>
          <w:p w14:paraId="7EB3E740" w14:textId="6D160302" w:rsidR="00FD1F33" w:rsidRDefault="00152410" w:rsidP="00FD1F33">
            <w:pPr>
              <w:pBdr>
                <w:between w:val="single" w:sz="4" w:space="1" w:color="auto"/>
              </w:pBdr>
              <w:jc w:val="center"/>
            </w:pPr>
            <w:r w:rsidRPr="00FD1F33">
              <w:t>Parent/Carer(s)</w:t>
            </w:r>
            <w:r>
              <w:t xml:space="preserve"> Name(s)</w:t>
            </w:r>
          </w:p>
        </w:tc>
        <w:tc>
          <w:tcPr>
            <w:tcW w:w="7207" w:type="dxa"/>
            <w:tcBorders>
              <w:left w:val="single" w:sz="4" w:space="0" w:color="auto"/>
            </w:tcBorders>
          </w:tcPr>
          <w:p w14:paraId="602CD089" w14:textId="77777777" w:rsidR="00FD1F33" w:rsidRDefault="00FD1F33" w:rsidP="00FD1F33">
            <w:pPr>
              <w:pBdr>
                <w:between w:val="single" w:sz="4" w:space="1" w:color="auto"/>
              </w:pBdr>
              <w:jc w:val="center"/>
            </w:pPr>
          </w:p>
        </w:tc>
      </w:tr>
      <w:tr w:rsidR="00FD1F33" w14:paraId="0D4B0C3B" w14:textId="7CBE505E" w:rsidTr="00FD1F33">
        <w:trPr>
          <w:trHeight w:val="277"/>
        </w:trPr>
        <w:tc>
          <w:tcPr>
            <w:tcW w:w="2543" w:type="dxa"/>
            <w:tcBorders>
              <w:right w:val="single" w:sz="4" w:space="0" w:color="auto"/>
            </w:tcBorders>
            <w:shd w:val="clear" w:color="auto" w:fill="E8E8E8" w:themeFill="background2"/>
          </w:tcPr>
          <w:p w14:paraId="6738E8E2" w14:textId="4098C15C" w:rsidR="00FD1F33" w:rsidRDefault="00152410" w:rsidP="00FD1F33">
            <w:pPr>
              <w:pBdr>
                <w:between w:val="single" w:sz="4" w:space="1" w:color="auto"/>
              </w:pBdr>
              <w:jc w:val="center"/>
            </w:pPr>
            <w:r w:rsidRPr="00FD1F33">
              <w:t xml:space="preserve">Referrer Name &amp; Role </w:t>
            </w:r>
          </w:p>
        </w:tc>
        <w:tc>
          <w:tcPr>
            <w:tcW w:w="7207" w:type="dxa"/>
            <w:tcBorders>
              <w:left w:val="single" w:sz="4" w:space="0" w:color="auto"/>
            </w:tcBorders>
          </w:tcPr>
          <w:p w14:paraId="2C1E1545" w14:textId="77777777" w:rsidR="00FD1F33" w:rsidRDefault="00FD1F33" w:rsidP="00FD1F33">
            <w:pPr>
              <w:pBdr>
                <w:between w:val="single" w:sz="4" w:space="1" w:color="auto"/>
              </w:pBdr>
              <w:jc w:val="center"/>
            </w:pPr>
          </w:p>
        </w:tc>
      </w:tr>
      <w:tr w:rsidR="00FD1F33" w14:paraId="0D1EE490" w14:textId="3B954807" w:rsidTr="00FD1F33">
        <w:trPr>
          <w:trHeight w:val="210"/>
        </w:trPr>
        <w:tc>
          <w:tcPr>
            <w:tcW w:w="2543" w:type="dxa"/>
            <w:tcBorders>
              <w:right w:val="single" w:sz="4" w:space="0" w:color="auto"/>
            </w:tcBorders>
            <w:shd w:val="clear" w:color="auto" w:fill="E8E8E8" w:themeFill="background2"/>
          </w:tcPr>
          <w:p w14:paraId="7397442A" w14:textId="3F3EC655" w:rsidR="00FD1F33" w:rsidRDefault="00152410" w:rsidP="00FD1F33">
            <w:pPr>
              <w:pBdr>
                <w:between w:val="single" w:sz="4" w:space="1" w:color="auto"/>
              </w:pBdr>
              <w:jc w:val="center"/>
            </w:pPr>
            <w:r w:rsidRPr="00FD1F33">
              <w:t>Organisation (if applicable)</w:t>
            </w:r>
          </w:p>
        </w:tc>
        <w:tc>
          <w:tcPr>
            <w:tcW w:w="7207" w:type="dxa"/>
            <w:tcBorders>
              <w:left w:val="single" w:sz="4" w:space="0" w:color="auto"/>
            </w:tcBorders>
          </w:tcPr>
          <w:p w14:paraId="68F8FAE6" w14:textId="77777777" w:rsidR="00FD1F33" w:rsidRDefault="00FD1F33" w:rsidP="00FD1F33">
            <w:pPr>
              <w:pBdr>
                <w:between w:val="single" w:sz="4" w:space="1" w:color="auto"/>
              </w:pBdr>
              <w:jc w:val="center"/>
            </w:pPr>
          </w:p>
        </w:tc>
      </w:tr>
      <w:tr w:rsidR="00FD1F33" w14:paraId="4599F043" w14:textId="25577F67" w:rsidTr="00FD1F33">
        <w:trPr>
          <w:trHeight w:val="187"/>
        </w:trPr>
        <w:tc>
          <w:tcPr>
            <w:tcW w:w="2543" w:type="dxa"/>
            <w:tcBorders>
              <w:right w:val="single" w:sz="4" w:space="0" w:color="auto"/>
            </w:tcBorders>
            <w:shd w:val="clear" w:color="auto" w:fill="E8E8E8" w:themeFill="background2"/>
          </w:tcPr>
          <w:p w14:paraId="4810BFC6" w14:textId="4CC51675" w:rsidR="00FD1F33" w:rsidRDefault="00152410" w:rsidP="00FD1F33">
            <w:pPr>
              <w:pBdr>
                <w:between w:val="single" w:sz="4" w:space="1" w:color="auto"/>
              </w:pBdr>
              <w:jc w:val="center"/>
            </w:pPr>
            <w:r>
              <w:t>Contact details</w:t>
            </w:r>
          </w:p>
        </w:tc>
        <w:tc>
          <w:tcPr>
            <w:tcW w:w="7207" w:type="dxa"/>
            <w:tcBorders>
              <w:left w:val="single" w:sz="4" w:space="0" w:color="auto"/>
            </w:tcBorders>
          </w:tcPr>
          <w:p w14:paraId="28BF600C" w14:textId="77777777" w:rsidR="00FD1F33" w:rsidRDefault="00FD1F33" w:rsidP="00FD1F33">
            <w:pPr>
              <w:pBdr>
                <w:between w:val="single" w:sz="4" w:space="1" w:color="auto"/>
              </w:pBdr>
              <w:jc w:val="center"/>
            </w:pPr>
          </w:p>
        </w:tc>
      </w:tr>
      <w:tr w:rsidR="00FD1F33" w14:paraId="503703B9" w14:textId="39A67251" w:rsidTr="00FD1F33">
        <w:trPr>
          <w:trHeight w:val="187"/>
        </w:trPr>
        <w:tc>
          <w:tcPr>
            <w:tcW w:w="2543" w:type="dxa"/>
            <w:tcBorders>
              <w:right w:val="single" w:sz="4" w:space="0" w:color="auto"/>
            </w:tcBorders>
            <w:shd w:val="clear" w:color="auto" w:fill="E8E8E8" w:themeFill="background2"/>
          </w:tcPr>
          <w:p w14:paraId="34021D9E" w14:textId="2E035FC6" w:rsidR="00FD1F33" w:rsidRDefault="00152410" w:rsidP="00FD1F33">
            <w:pPr>
              <w:pBdr>
                <w:between w:val="single" w:sz="4" w:space="1" w:color="auto"/>
              </w:pBdr>
              <w:jc w:val="center"/>
            </w:pPr>
            <w:r w:rsidRPr="00FD1F33">
              <w:t>Reason for Supervised Contact</w:t>
            </w:r>
          </w:p>
        </w:tc>
        <w:tc>
          <w:tcPr>
            <w:tcW w:w="7207" w:type="dxa"/>
            <w:tcBorders>
              <w:left w:val="single" w:sz="4" w:space="0" w:color="auto"/>
            </w:tcBorders>
          </w:tcPr>
          <w:p w14:paraId="417C6C0F" w14:textId="77777777" w:rsidR="00FD1F33" w:rsidRDefault="00FD1F33" w:rsidP="00FD1F33">
            <w:pPr>
              <w:pBdr>
                <w:between w:val="single" w:sz="4" w:space="1" w:color="auto"/>
              </w:pBdr>
              <w:jc w:val="center"/>
            </w:pPr>
          </w:p>
        </w:tc>
      </w:tr>
      <w:tr w:rsidR="00FD1F33" w14:paraId="036EE2EF" w14:textId="09AD16AE" w:rsidTr="00FD1F33">
        <w:trPr>
          <w:trHeight w:val="180"/>
        </w:trPr>
        <w:tc>
          <w:tcPr>
            <w:tcW w:w="2543" w:type="dxa"/>
            <w:tcBorders>
              <w:right w:val="single" w:sz="4" w:space="0" w:color="auto"/>
            </w:tcBorders>
            <w:shd w:val="clear" w:color="auto" w:fill="E8E8E8" w:themeFill="background2"/>
          </w:tcPr>
          <w:p w14:paraId="56A14207" w14:textId="1AAB22BE" w:rsidR="00FD1F33" w:rsidRDefault="00152410" w:rsidP="00FD1F33">
            <w:pPr>
              <w:pBdr>
                <w:between w:val="single" w:sz="4" w:space="1" w:color="auto"/>
              </w:pBdr>
              <w:jc w:val="center"/>
            </w:pPr>
            <w:r w:rsidRPr="00FD1F33">
              <w:t>Any Known Safeguarding Concerns</w:t>
            </w:r>
          </w:p>
        </w:tc>
        <w:tc>
          <w:tcPr>
            <w:tcW w:w="7207" w:type="dxa"/>
            <w:tcBorders>
              <w:left w:val="single" w:sz="4" w:space="0" w:color="auto"/>
            </w:tcBorders>
          </w:tcPr>
          <w:p w14:paraId="504BB507" w14:textId="77777777" w:rsidR="00FD1F33" w:rsidRDefault="00FD1F33" w:rsidP="00FD1F33">
            <w:pPr>
              <w:pBdr>
                <w:between w:val="single" w:sz="4" w:space="1" w:color="auto"/>
              </w:pBdr>
              <w:jc w:val="center"/>
            </w:pPr>
          </w:p>
        </w:tc>
      </w:tr>
      <w:tr w:rsidR="00FD1F33" w14:paraId="7F8CD468" w14:textId="096A322A" w:rsidTr="00FD1F33">
        <w:trPr>
          <w:trHeight w:val="172"/>
        </w:trPr>
        <w:tc>
          <w:tcPr>
            <w:tcW w:w="2543" w:type="dxa"/>
            <w:tcBorders>
              <w:right w:val="single" w:sz="4" w:space="0" w:color="auto"/>
            </w:tcBorders>
            <w:shd w:val="clear" w:color="auto" w:fill="E8E8E8" w:themeFill="background2"/>
          </w:tcPr>
          <w:p w14:paraId="5C03241A" w14:textId="08A72AB9" w:rsidR="00FD1F33" w:rsidRDefault="00152410" w:rsidP="00FD1F33">
            <w:pPr>
              <w:pBdr>
                <w:between w:val="single" w:sz="4" w:space="1" w:color="auto"/>
              </w:pBdr>
              <w:jc w:val="center"/>
            </w:pPr>
            <w:r w:rsidRPr="00FD1F33">
              <w:t>Proposed Venue or Location</w:t>
            </w:r>
          </w:p>
        </w:tc>
        <w:tc>
          <w:tcPr>
            <w:tcW w:w="7207" w:type="dxa"/>
            <w:tcBorders>
              <w:left w:val="single" w:sz="4" w:space="0" w:color="auto"/>
            </w:tcBorders>
          </w:tcPr>
          <w:p w14:paraId="4A131CE5" w14:textId="77777777" w:rsidR="00FD1F33" w:rsidRDefault="00FD1F33" w:rsidP="00FD1F33">
            <w:pPr>
              <w:pBdr>
                <w:between w:val="single" w:sz="4" w:space="1" w:color="auto"/>
              </w:pBdr>
              <w:jc w:val="center"/>
            </w:pPr>
          </w:p>
        </w:tc>
      </w:tr>
      <w:tr w:rsidR="00FD1F33" w14:paraId="3A041410" w14:textId="411A652D" w:rsidTr="00FD1F33">
        <w:trPr>
          <w:trHeight w:val="270"/>
        </w:trPr>
        <w:tc>
          <w:tcPr>
            <w:tcW w:w="2543" w:type="dxa"/>
            <w:tcBorders>
              <w:right w:val="single" w:sz="4" w:space="0" w:color="auto"/>
            </w:tcBorders>
            <w:shd w:val="clear" w:color="auto" w:fill="E8E8E8" w:themeFill="background2"/>
          </w:tcPr>
          <w:p w14:paraId="43CD6763" w14:textId="47DA0C78" w:rsidR="00FD1F33" w:rsidRDefault="00152410" w:rsidP="00152410">
            <w:pPr>
              <w:pBdr>
                <w:between w:val="single" w:sz="4" w:space="1" w:color="auto"/>
              </w:pBdr>
              <w:jc w:val="center"/>
            </w:pPr>
            <w:r w:rsidRPr="00FD1F33">
              <w:t xml:space="preserve">Preferred Timescales </w:t>
            </w:r>
          </w:p>
        </w:tc>
        <w:tc>
          <w:tcPr>
            <w:tcW w:w="7207" w:type="dxa"/>
            <w:tcBorders>
              <w:left w:val="single" w:sz="4" w:space="0" w:color="auto"/>
            </w:tcBorders>
          </w:tcPr>
          <w:p w14:paraId="2CA838A1" w14:textId="77777777" w:rsidR="00FD1F33" w:rsidRDefault="00FD1F33" w:rsidP="00FD1F33">
            <w:pPr>
              <w:pBdr>
                <w:between w:val="single" w:sz="4" w:space="1" w:color="auto"/>
              </w:pBdr>
              <w:jc w:val="center"/>
            </w:pPr>
          </w:p>
        </w:tc>
      </w:tr>
      <w:tr w:rsidR="00FD1F33" w14:paraId="1BA4F6F1" w14:textId="74754F07" w:rsidTr="00FD1F33">
        <w:trPr>
          <w:trHeight w:val="240"/>
        </w:trPr>
        <w:tc>
          <w:tcPr>
            <w:tcW w:w="2543" w:type="dxa"/>
            <w:tcBorders>
              <w:right w:val="single" w:sz="4" w:space="0" w:color="auto"/>
            </w:tcBorders>
            <w:shd w:val="clear" w:color="auto" w:fill="E8E8E8" w:themeFill="background2"/>
          </w:tcPr>
          <w:p w14:paraId="79FA8A9F" w14:textId="131D3076" w:rsidR="00FD1F33" w:rsidRDefault="00152410" w:rsidP="00FD1F33">
            <w:pPr>
              <w:pBdr>
                <w:between w:val="single" w:sz="4" w:space="1" w:color="auto"/>
              </w:pBdr>
              <w:jc w:val="center"/>
            </w:pPr>
            <w:r w:rsidRPr="00FD1F33">
              <w:t>Consent Confirmed (Yes/No)</w:t>
            </w:r>
          </w:p>
        </w:tc>
        <w:tc>
          <w:tcPr>
            <w:tcW w:w="7207" w:type="dxa"/>
            <w:tcBorders>
              <w:left w:val="single" w:sz="4" w:space="0" w:color="auto"/>
            </w:tcBorders>
          </w:tcPr>
          <w:p w14:paraId="5365A931" w14:textId="77777777" w:rsidR="00FD1F33" w:rsidRDefault="00FD1F33" w:rsidP="00FD1F33">
            <w:pPr>
              <w:pBdr>
                <w:between w:val="single" w:sz="4" w:space="1" w:color="auto"/>
              </w:pBdr>
              <w:jc w:val="center"/>
            </w:pPr>
          </w:p>
        </w:tc>
      </w:tr>
    </w:tbl>
    <w:p w14:paraId="0F5E520E" w14:textId="3C212940" w:rsidR="00FD1F33" w:rsidRDefault="00FD1F33" w:rsidP="00FD1F33">
      <w:pPr>
        <w:jc w:val="both"/>
        <w:rPr>
          <w:rFonts w:ascii="ADLaM Display" w:hAnsi="ADLaM Display" w:cs="ADLaM Display"/>
          <w:b/>
          <w:bCs/>
          <w:sz w:val="20"/>
          <w:szCs w:val="20"/>
        </w:rPr>
      </w:pPr>
      <w:r w:rsidRPr="00FD1F33">
        <w:rPr>
          <w:rFonts w:ascii="Segoe UI Symbol" w:hAnsi="Segoe UI Symbol" w:cs="Segoe UI Symbol"/>
          <w:sz w:val="40"/>
          <w:szCs w:val="40"/>
        </w:rPr>
        <w:t>☐</w:t>
      </w:r>
      <w:r w:rsidRPr="00FD1F33">
        <w:rPr>
          <w:rFonts w:ascii="ADLaM Display" w:hAnsi="ADLaM Display" w:cs="ADLaM Display"/>
        </w:rPr>
        <w:t xml:space="preserve"> </w:t>
      </w:r>
      <w:r w:rsidR="00E75126" w:rsidRPr="00E75126">
        <w:rPr>
          <w:rFonts w:ascii="ADLaM Display" w:hAnsi="ADLaM Display" w:cs="ADLaM Display"/>
          <w:b/>
          <w:bCs/>
          <w:sz w:val="20"/>
          <w:szCs w:val="20"/>
        </w:rPr>
        <w:t xml:space="preserve">I confirm that I have appropriate authority to make this referral. I confirm that consent has been obtained where required, or that information is being shared in line with safeguarding responsibilities or legal obligations. I understand that the information provided will be processed by Bright Family Pathways Ltd for the purposes of considering and delivering social </w:t>
      </w:r>
      <w:r w:rsidR="00E75126" w:rsidRPr="00E75126">
        <w:rPr>
          <w:rFonts w:ascii="ADLaM Display" w:hAnsi="ADLaM Display" w:cs="ADLaM Display"/>
          <w:b/>
          <w:bCs/>
          <w:sz w:val="20"/>
          <w:szCs w:val="20"/>
        </w:rPr>
        <w:lastRenderedPageBreak/>
        <w:t>work services, including supervised contact, and will be handled in accordance with data protection legislation and the Bright Family Pathways Ltd Privacy and Data Protection Notice.</w:t>
      </w:r>
    </w:p>
    <w:p w14:paraId="0DF5716C" w14:textId="77777777" w:rsidR="00E75126" w:rsidRDefault="00E75126" w:rsidP="00FD1F33">
      <w:pPr>
        <w:jc w:val="both"/>
        <w:rPr>
          <w:rFonts w:ascii="ADLaM Display" w:hAnsi="ADLaM Display" w:cs="ADLaM Display"/>
          <w:b/>
          <w:bCs/>
          <w:sz w:val="20"/>
          <w:szCs w:val="20"/>
        </w:rPr>
      </w:pPr>
    </w:p>
    <w:p w14:paraId="12B078EF" w14:textId="4142CC96" w:rsidR="00152410" w:rsidRDefault="00152410" w:rsidP="0057187D">
      <w:pPr>
        <w:jc w:val="both"/>
        <w:rPr>
          <w:rFonts w:ascii="ADLaM Display" w:hAnsi="ADLaM Display" w:cs="ADLaM Display"/>
          <w:b/>
          <w:bCs/>
        </w:rPr>
      </w:pPr>
      <w:r w:rsidRPr="00152410">
        <w:rPr>
          <w:rFonts w:ascii="ADLaM Display" w:hAnsi="ADLaM Display" w:cs="ADLaM Display"/>
          <w:b/>
          <w:bCs/>
        </w:rPr>
        <w:t>If you wish to proceed with a referral, please email the completed document to</w:t>
      </w:r>
      <w:r w:rsidRPr="00152410">
        <w:rPr>
          <w:rFonts w:ascii="ADLaM Display" w:hAnsi="ADLaM Display" w:cs="ADLaM Display"/>
        </w:rPr>
        <w:t xml:space="preserve"> </w:t>
      </w:r>
      <w:hyperlink r:id="rId6" w:history="1">
        <w:r w:rsidR="00755EC6" w:rsidRPr="00F84272">
          <w:rPr>
            <w:rStyle w:val="Hyperlink"/>
            <w:rFonts w:ascii="ADLaM Display" w:hAnsi="ADLaM Display" w:cs="ADLaM Display"/>
            <w:b/>
            <w:bCs/>
          </w:rPr>
          <w:t>referral@brightfamilypathways.co.uk</w:t>
        </w:r>
      </w:hyperlink>
    </w:p>
    <w:p w14:paraId="57A93049" w14:textId="77777777" w:rsidR="0057187D" w:rsidRPr="0057187D" w:rsidRDefault="0057187D" w:rsidP="0057187D">
      <w:pPr>
        <w:jc w:val="both"/>
        <w:rPr>
          <w:rFonts w:ascii="ADLaM Display" w:hAnsi="ADLaM Display" w:cs="ADLaM Display"/>
        </w:rPr>
      </w:pPr>
      <w:r w:rsidRPr="0057187D">
        <w:rPr>
          <w:rFonts w:ascii="ADLaM Display" w:hAnsi="ADLaM Display" w:cs="ADLaM Display"/>
        </w:rPr>
        <w:t>Please ensure that any supporting documents are clearly labelled and relevant to the referral. Attachments should be sent securely and limited to information necessary for consideration.</w:t>
      </w:r>
    </w:p>
    <w:p w14:paraId="11A85203" w14:textId="77777777" w:rsidR="0057187D" w:rsidRPr="00152410" w:rsidRDefault="0057187D" w:rsidP="0057187D">
      <w:pPr>
        <w:jc w:val="both"/>
        <w:rPr>
          <w:rFonts w:ascii="ADLaM Display" w:hAnsi="ADLaM Display" w:cs="ADLaM Display"/>
        </w:rPr>
      </w:pPr>
    </w:p>
    <w:p w14:paraId="5B280AEF" w14:textId="77777777" w:rsidR="00152410" w:rsidRPr="00FD1F33" w:rsidRDefault="00152410" w:rsidP="00FD1F33">
      <w:pPr>
        <w:jc w:val="both"/>
        <w:rPr>
          <w:rFonts w:ascii="ADLaM Display" w:hAnsi="ADLaM Display" w:cs="ADLaM Display"/>
        </w:rPr>
      </w:pPr>
    </w:p>
    <w:p w14:paraId="295EF784" w14:textId="77777777" w:rsidR="00FD1F33" w:rsidRDefault="00FD1F33"/>
    <w:sectPr w:rsidR="00FD1F33" w:rsidSect="00FD1F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A1DC" w14:textId="77777777" w:rsidR="00A13C0A" w:rsidRDefault="00A13C0A" w:rsidP="00FD1F33">
      <w:pPr>
        <w:spacing w:after="0" w:line="240" w:lineRule="auto"/>
      </w:pPr>
      <w:r>
        <w:separator/>
      </w:r>
    </w:p>
  </w:endnote>
  <w:endnote w:type="continuationSeparator" w:id="0">
    <w:p w14:paraId="021F46D7" w14:textId="77777777" w:rsidR="00A13C0A" w:rsidRDefault="00A13C0A" w:rsidP="00FD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FD31" w14:textId="77777777" w:rsidR="00152410" w:rsidRDefault="00152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F244" w14:textId="77777777" w:rsidR="00152410" w:rsidRDefault="00152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CE13" w14:textId="77777777" w:rsidR="00152410" w:rsidRDefault="0015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9756" w14:textId="77777777" w:rsidR="00A13C0A" w:rsidRDefault="00A13C0A" w:rsidP="00FD1F33">
      <w:pPr>
        <w:spacing w:after="0" w:line="240" w:lineRule="auto"/>
      </w:pPr>
      <w:r>
        <w:separator/>
      </w:r>
    </w:p>
  </w:footnote>
  <w:footnote w:type="continuationSeparator" w:id="0">
    <w:p w14:paraId="40D2603B" w14:textId="77777777" w:rsidR="00A13C0A" w:rsidRDefault="00A13C0A" w:rsidP="00FD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E581" w14:textId="77777777" w:rsidR="00152410" w:rsidRDefault="00152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AED0" w14:textId="039B1460" w:rsidR="00FD1F33" w:rsidRDefault="00FD1F33">
    <w:pPr>
      <w:pStyle w:val="Header"/>
    </w:pPr>
    <w:r>
      <w:rPr>
        <w:noProof/>
      </w:rPr>
      <w:drawing>
        <wp:inline distT="0" distB="0" distL="0" distR="0" wp14:anchorId="0BC17139" wp14:editId="351A33CE">
          <wp:extent cx="1615455" cy="1109663"/>
          <wp:effectExtent l="19050" t="0" r="22860" b="338455"/>
          <wp:docPr id="2076796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96301" name="Picture 2076796301"/>
                  <pic:cNvPicPr/>
                </pic:nvPicPr>
                <pic:blipFill>
                  <a:blip r:embed="rId1">
                    <a:extLst>
                      <a:ext uri="{28A0092B-C50C-407E-A947-70E740481C1C}">
                        <a14:useLocalDpi xmlns:a14="http://schemas.microsoft.com/office/drawing/2010/main" val="0"/>
                      </a:ext>
                    </a:extLst>
                  </a:blip>
                  <a:stretch>
                    <a:fillRect/>
                  </a:stretch>
                </pic:blipFill>
                <pic:spPr>
                  <a:xfrm>
                    <a:off x="0" y="0"/>
                    <a:ext cx="1620237" cy="11129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7ACC" w14:textId="77777777" w:rsidR="00152410" w:rsidRDefault="00152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33"/>
    <w:rsid w:val="00152410"/>
    <w:rsid w:val="003F045A"/>
    <w:rsid w:val="004C05A7"/>
    <w:rsid w:val="0057187D"/>
    <w:rsid w:val="00755EC6"/>
    <w:rsid w:val="009004CB"/>
    <w:rsid w:val="00992F0E"/>
    <w:rsid w:val="00A13C0A"/>
    <w:rsid w:val="00BD0C10"/>
    <w:rsid w:val="00C32A43"/>
    <w:rsid w:val="00D45DB7"/>
    <w:rsid w:val="00E75126"/>
    <w:rsid w:val="00FD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B29"/>
  <w15:chartTrackingRefBased/>
  <w15:docId w15:val="{115D0D17-6404-4FD1-AC10-2984E92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F33"/>
    <w:rPr>
      <w:rFonts w:eastAsiaTheme="majorEastAsia" w:cstheme="majorBidi"/>
      <w:color w:val="272727" w:themeColor="text1" w:themeTint="D8"/>
    </w:rPr>
  </w:style>
  <w:style w:type="paragraph" w:styleId="Title">
    <w:name w:val="Title"/>
    <w:basedOn w:val="Normal"/>
    <w:next w:val="Normal"/>
    <w:link w:val="TitleChar"/>
    <w:uiPriority w:val="10"/>
    <w:qFormat/>
    <w:rsid w:val="00FD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F33"/>
    <w:pPr>
      <w:spacing w:before="160"/>
      <w:jc w:val="center"/>
    </w:pPr>
    <w:rPr>
      <w:i/>
      <w:iCs/>
      <w:color w:val="404040" w:themeColor="text1" w:themeTint="BF"/>
    </w:rPr>
  </w:style>
  <w:style w:type="character" w:customStyle="1" w:styleId="QuoteChar">
    <w:name w:val="Quote Char"/>
    <w:basedOn w:val="DefaultParagraphFont"/>
    <w:link w:val="Quote"/>
    <w:uiPriority w:val="29"/>
    <w:rsid w:val="00FD1F33"/>
    <w:rPr>
      <w:i/>
      <w:iCs/>
      <w:color w:val="404040" w:themeColor="text1" w:themeTint="BF"/>
    </w:rPr>
  </w:style>
  <w:style w:type="paragraph" w:styleId="ListParagraph">
    <w:name w:val="List Paragraph"/>
    <w:basedOn w:val="Normal"/>
    <w:uiPriority w:val="34"/>
    <w:qFormat/>
    <w:rsid w:val="00FD1F33"/>
    <w:pPr>
      <w:ind w:left="720"/>
      <w:contextualSpacing/>
    </w:pPr>
  </w:style>
  <w:style w:type="character" w:styleId="IntenseEmphasis">
    <w:name w:val="Intense Emphasis"/>
    <w:basedOn w:val="DefaultParagraphFont"/>
    <w:uiPriority w:val="21"/>
    <w:qFormat/>
    <w:rsid w:val="00FD1F33"/>
    <w:rPr>
      <w:i/>
      <w:iCs/>
      <w:color w:val="0F4761" w:themeColor="accent1" w:themeShade="BF"/>
    </w:rPr>
  </w:style>
  <w:style w:type="paragraph" w:styleId="IntenseQuote">
    <w:name w:val="Intense Quote"/>
    <w:basedOn w:val="Normal"/>
    <w:next w:val="Normal"/>
    <w:link w:val="IntenseQuoteChar"/>
    <w:uiPriority w:val="30"/>
    <w:qFormat/>
    <w:rsid w:val="00FD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F33"/>
    <w:rPr>
      <w:i/>
      <w:iCs/>
      <w:color w:val="0F4761" w:themeColor="accent1" w:themeShade="BF"/>
    </w:rPr>
  </w:style>
  <w:style w:type="character" w:styleId="IntenseReference">
    <w:name w:val="Intense Reference"/>
    <w:basedOn w:val="DefaultParagraphFont"/>
    <w:uiPriority w:val="32"/>
    <w:qFormat/>
    <w:rsid w:val="00FD1F33"/>
    <w:rPr>
      <w:b/>
      <w:bCs/>
      <w:smallCaps/>
      <w:color w:val="0F4761" w:themeColor="accent1" w:themeShade="BF"/>
      <w:spacing w:val="5"/>
    </w:rPr>
  </w:style>
  <w:style w:type="paragraph" w:styleId="Header">
    <w:name w:val="header"/>
    <w:basedOn w:val="Normal"/>
    <w:link w:val="HeaderChar"/>
    <w:uiPriority w:val="99"/>
    <w:unhideWhenUsed/>
    <w:rsid w:val="00FD1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33"/>
  </w:style>
  <w:style w:type="paragraph" w:styleId="Footer">
    <w:name w:val="footer"/>
    <w:basedOn w:val="Normal"/>
    <w:link w:val="FooterChar"/>
    <w:uiPriority w:val="99"/>
    <w:unhideWhenUsed/>
    <w:rsid w:val="00FD1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F33"/>
  </w:style>
  <w:style w:type="character" w:styleId="Hyperlink">
    <w:name w:val="Hyperlink"/>
    <w:basedOn w:val="DefaultParagraphFont"/>
    <w:uiPriority w:val="99"/>
    <w:unhideWhenUsed/>
    <w:rsid w:val="0057187D"/>
    <w:rPr>
      <w:color w:val="467886" w:themeColor="hyperlink"/>
      <w:u w:val="single"/>
    </w:rPr>
  </w:style>
  <w:style w:type="character" w:styleId="UnresolvedMention">
    <w:name w:val="Unresolved Mention"/>
    <w:basedOn w:val="DefaultParagraphFont"/>
    <w:uiPriority w:val="99"/>
    <w:semiHidden/>
    <w:unhideWhenUsed/>
    <w:rsid w:val="00571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brightfamilypathways.co.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campbell</dc:creator>
  <cp:keywords/>
  <dc:description/>
  <cp:lastModifiedBy>sabrina campbell</cp:lastModifiedBy>
  <cp:revision>2</cp:revision>
  <dcterms:created xsi:type="dcterms:W3CDTF">2026-04-07T16:07:00Z</dcterms:created>
  <dcterms:modified xsi:type="dcterms:W3CDTF">2026-04-07T16:07:00Z</dcterms:modified>
</cp:coreProperties>
</file>